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7" w:rsidRDefault="000D5F77">
      <w:pPr>
        <w:pStyle w:val="ConsPlusNormal"/>
        <w:outlineLvl w:val="0"/>
      </w:pPr>
      <w:r>
        <w:t>Зарегистрировано в Минюсте России 20 августа 2019 г. N 55679</w:t>
      </w:r>
    </w:p>
    <w:p w:rsidR="000D5F77" w:rsidRDefault="000D5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D5F77" w:rsidRDefault="000D5F77">
      <w:pPr>
        <w:pStyle w:val="ConsPlusTitle"/>
        <w:jc w:val="center"/>
      </w:pPr>
    </w:p>
    <w:p w:rsidR="000D5F77" w:rsidRDefault="000D5F77">
      <w:pPr>
        <w:pStyle w:val="ConsPlusTitle"/>
        <w:jc w:val="center"/>
      </w:pPr>
      <w:r>
        <w:t>ПРИКАЗ</w:t>
      </w:r>
    </w:p>
    <w:p w:rsidR="000D5F77" w:rsidRDefault="000D5F77">
      <w:pPr>
        <w:pStyle w:val="ConsPlusTitle"/>
        <w:jc w:val="center"/>
      </w:pPr>
      <w:r>
        <w:t>от 23 июля 2019 г. N 152</w:t>
      </w:r>
    </w:p>
    <w:p w:rsidR="000D5F77" w:rsidRDefault="000D5F77">
      <w:pPr>
        <w:pStyle w:val="ConsPlusTitle"/>
        <w:jc w:val="center"/>
      </w:pPr>
    </w:p>
    <w:p w:rsidR="000D5F77" w:rsidRDefault="000D5F77">
      <w:pPr>
        <w:pStyle w:val="ConsPlusTitle"/>
        <w:jc w:val="center"/>
      </w:pPr>
      <w:r>
        <w:t>ОБ УСТАНОВЛЕНИИ</w:t>
      </w:r>
    </w:p>
    <w:p w:rsidR="000D5F77" w:rsidRDefault="000D5F77">
      <w:pPr>
        <w:pStyle w:val="ConsPlusTitle"/>
        <w:jc w:val="center"/>
      </w:pPr>
      <w:r>
        <w:t>ФОРМЫ И ПОРЯДКА ВЕДЕНИЯ ОТЧЕТНОСТИ N ПРОФ "МОНИТОРИНГ</w:t>
      </w:r>
    </w:p>
    <w:p w:rsidR="000D5F77" w:rsidRDefault="000D5F77">
      <w:pPr>
        <w:pStyle w:val="ConsPlusTitle"/>
        <w:jc w:val="center"/>
      </w:pPr>
      <w:r>
        <w:t>ОБЪЕМОВ И СТОИМОСТИ ПЕРВИЧНОЙ МЕДИКО-САНИТАРНОЙ ПОМОЩИ</w:t>
      </w:r>
    </w:p>
    <w:p w:rsidR="000D5F77" w:rsidRDefault="000D5F77">
      <w:pPr>
        <w:pStyle w:val="ConsPlusTitle"/>
        <w:jc w:val="center"/>
      </w:pPr>
      <w:r>
        <w:t>В ЧАСТИ ПРОФИЛАКТИЧЕСКИХ МЕРОПРИЯТИЙ"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 N 27, ст. 3477; N 30, ст. 4084; N 39, ст. 4883; N 48, ст. 6165; N 52, ст. 6955; 2014, N 11, ст. 1098; N 28, ст. 3851; N 30, ст. 4269; N 49, ст. 6927; 2015, N 51, ст. 7245; 2016, N 1, ст. 52; N 27, ст. 4183, 4219; 2017, N 1, ст. 12, 13, 14, 34; 2018, N 27, ст. 3947; N 31, ст. 4857; N 49, ст. 7497, 7509; 2019, N 6, ст. 464) приказываю: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>1. Установить: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1.1. Форму отчетности N ПРОФ "Мониторинг объемов и стоимости первичной медико-санитарной помощи в части профилактических мероприятий"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1.2. Порядок ведения отчетности N ПРОФ "Мониторинг объемов и стоимости первичной медико-санитарной помощи в части профилактических мероприятий" согласно </w:t>
      </w:r>
      <w:hyperlink w:anchor="P147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организаций, работающих в сфере обязательного медицинского страхования.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right"/>
      </w:pPr>
      <w:r>
        <w:t>Председатель</w:t>
      </w:r>
    </w:p>
    <w:p w:rsidR="000D5F77" w:rsidRDefault="000D5F77">
      <w:pPr>
        <w:pStyle w:val="ConsPlusNormal"/>
        <w:jc w:val="right"/>
      </w:pPr>
      <w:r>
        <w:t>Н.Н.СТАДЧЕНКО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right"/>
        <w:outlineLvl w:val="0"/>
      </w:pPr>
      <w:r>
        <w:t>Приложение N 1</w:t>
      </w:r>
    </w:p>
    <w:p w:rsidR="000D5F77" w:rsidRDefault="000D5F77">
      <w:pPr>
        <w:pStyle w:val="ConsPlusNormal"/>
        <w:jc w:val="right"/>
      </w:pPr>
      <w:r>
        <w:t>к приказу Федерального фонда</w:t>
      </w:r>
    </w:p>
    <w:p w:rsidR="000D5F77" w:rsidRDefault="000D5F77">
      <w:pPr>
        <w:pStyle w:val="ConsPlusNormal"/>
        <w:jc w:val="right"/>
      </w:pPr>
      <w:r>
        <w:t>обязательного медицинского страхования</w:t>
      </w:r>
    </w:p>
    <w:p w:rsidR="000D5F77" w:rsidRDefault="000D5F77">
      <w:pPr>
        <w:pStyle w:val="ConsPlusNormal"/>
        <w:jc w:val="right"/>
      </w:pPr>
      <w:r>
        <w:t>от 23 июля 2019 г. N 152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center"/>
      </w:pPr>
      <w:bookmarkStart w:id="0" w:name="P32"/>
      <w:bookmarkEnd w:id="0"/>
      <w:r>
        <w:t>Форма отчетности N ПРОФ</w:t>
      </w:r>
    </w:p>
    <w:p w:rsidR="000D5F77" w:rsidRDefault="000D5F77">
      <w:pPr>
        <w:pStyle w:val="ConsPlusNormal"/>
        <w:jc w:val="center"/>
      </w:pPr>
      <w:r>
        <w:t>"Мониторинг объемов и стоимости первичной медико-санитарной</w:t>
      </w:r>
    </w:p>
    <w:p w:rsidR="000D5F77" w:rsidRDefault="000D5F77">
      <w:pPr>
        <w:pStyle w:val="ConsPlusNormal"/>
        <w:jc w:val="center"/>
      </w:pPr>
      <w:r>
        <w:t>помощи в части профилактических мероприятий"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center"/>
      </w:pPr>
      <w:r>
        <w:t>по состоянию на _______ 20__ год</w:t>
      </w:r>
    </w:p>
    <w:p w:rsidR="000D5F77" w:rsidRDefault="000D5F77">
      <w:pPr>
        <w:pStyle w:val="ConsPlusNormal"/>
        <w:jc w:val="center"/>
      </w:pPr>
    </w:p>
    <w:p w:rsidR="000D5F77" w:rsidRDefault="000D5F77">
      <w:pPr>
        <w:pStyle w:val="ConsPlusNormal"/>
        <w:jc w:val="center"/>
      </w:pPr>
      <w:r>
        <w:t>_____________________________________________________</w:t>
      </w:r>
    </w:p>
    <w:p w:rsidR="000D5F77" w:rsidRDefault="000D5F77">
      <w:pPr>
        <w:pStyle w:val="ConsPlusNormal"/>
        <w:jc w:val="center"/>
      </w:pPr>
      <w:r>
        <w:t>(наименование территориального фонда обязательного</w:t>
      </w:r>
    </w:p>
    <w:p w:rsidR="000D5F77" w:rsidRDefault="000D5F77">
      <w:pPr>
        <w:pStyle w:val="ConsPlusNormal"/>
        <w:jc w:val="center"/>
      </w:pPr>
      <w:r>
        <w:t>медицинского страхования/страховой</w:t>
      </w:r>
    </w:p>
    <w:p w:rsidR="000D5F77" w:rsidRDefault="000D5F77">
      <w:pPr>
        <w:pStyle w:val="ConsPlusNormal"/>
        <w:jc w:val="center"/>
      </w:pPr>
      <w:r>
        <w:t>медицинской организации)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center"/>
        <w:outlineLvl w:val="1"/>
      </w:pPr>
      <w:bookmarkStart w:id="1" w:name="P43"/>
      <w:bookmarkEnd w:id="1"/>
      <w:r>
        <w:lastRenderedPageBreak/>
        <w:t>Таблица 1. Сведения об объемах и стоимости диспансеризации</w:t>
      </w:r>
    </w:p>
    <w:p w:rsidR="000D5F77" w:rsidRDefault="000D5F77">
      <w:pPr>
        <w:pStyle w:val="ConsPlusNormal"/>
        <w:jc w:val="center"/>
      </w:pPr>
      <w:r>
        <w:t>взрослого населения</w:t>
      </w:r>
    </w:p>
    <w:p w:rsidR="000D5F77" w:rsidRDefault="000D5F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10"/>
        <w:gridCol w:w="3005"/>
        <w:gridCol w:w="1701"/>
        <w:gridCol w:w="1871"/>
      </w:tblGrid>
      <w:tr w:rsidR="000D5F77">
        <w:tc>
          <w:tcPr>
            <w:tcW w:w="1984" w:type="dxa"/>
          </w:tcPr>
          <w:p w:rsidR="000D5F77" w:rsidRDefault="000D5F77">
            <w:pPr>
              <w:pStyle w:val="ConsPlusNormal"/>
              <w:jc w:val="center"/>
            </w:pPr>
            <w:r>
              <w:t>Категории застрахованных лиц</w:t>
            </w:r>
          </w:p>
        </w:tc>
        <w:tc>
          <w:tcPr>
            <w:tcW w:w="510" w:type="dxa"/>
          </w:tcPr>
          <w:p w:rsidR="000D5F77" w:rsidRDefault="000D5F77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3005" w:type="dxa"/>
          </w:tcPr>
          <w:p w:rsidR="000D5F77" w:rsidRDefault="000D5F77">
            <w:pPr>
              <w:pStyle w:val="ConsPlusNormal"/>
              <w:jc w:val="center"/>
            </w:pPr>
            <w:r>
              <w:t>Подлежащие диспансеризации в отчетном году, согласно утвержденному плану-графику, направляемому медицинскими организациями в страховые медицинские организации, всего, человек</w:t>
            </w:r>
          </w:p>
        </w:tc>
        <w:tc>
          <w:tcPr>
            <w:tcW w:w="1701" w:type="dxa"/>
          </w:tcPr>
          <w:p w:rsidR="000D5F77" w:rsidRDefault="000D5F77">
            <w:pPr>
              <w:pStyle w:val="ConsPlusNormal"/>
              <w:jc w:val="center"/>
            </w:pPr>
            <w:r>
              <w:t>Сумма оплаченных реестров счетов в рамках диспансеризации за отчетный период, тыс. рублей</w:t>
            </w:r>
          </w:p>
        </w:tc>
        <w:tc>
          <w:tcPr>
            <w:tcW w:w="1871" w:type="dxa"/>
          </w:tcPr>
          <w:p w:rsidR="000D5F77" w:rsidRDefault="000D5F77">
            <w:pPr>
              <w:pStyle w:val="ConsPlusNormal"/>
              <w:jc w:val="center"/>
            </w:pPr>
            <w:r>
              <w:t>Численность застрахованных лиц, прошедших диспансеризацию в рамках I этапа, по принятым к оплате счетам, в отчетном периоде</w:t>
            </w: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0D5F77" w:rsidRDefault="000D5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D5F77" w:rsidRDefault="000D5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D5F77" w:rsidRDefault="000D5F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D5F77" w:rsidRDefault="000D5F77">
            <w:pPr>
              <w:pStyle w:val="ConsPlusNormal"/>
              <w:jc w:val="center"/>
            </w:pPr>
            <w:r>
              <w:t>5</w:t>
            </w: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2" w:name="P56"/>
            <w:bookmarkEnd w:id="2"/>
            <w:r>
              <w:t>Всего взрослых (в возрасте 18 лет и старше)</w:t>
            </w:r>
          </w:p>
          <w:p w:rsidR="000D5F77" w:rsidRDefault="000D5F77">
            <w:pPr>
              <w:pStyle w:val="ConsPlusNormal"/>
            </w:pPr>
            <w:r>
              <w:t>из них: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70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871" w:type="dxa"/>
          </w:tcPr>
          <w:p w:rsidR="000D5F77" w:rsidRDefault="000D5F77">
            <w:pPr>
              <w:pStyle w:val="ConsPlusNormal"/>
            </w:pP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3" w:name="P62"/>
            <w:bookmarkEnd w:id="3"/>
            <w:r>
              <w:t>в возрасте 65 лет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70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871" w:type="dxa"/>
          </w:tcPr>
          <w:p w:rsidR="000D5F77" w:rsidRDefault="000D5F77">
            <w:pPr>
              <w:pStyle w:val="ConsPlusNormal"/>
            </w:pP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4" w:name="P67"/>
            <w:bookmarkEnd w:id="4"/>
            <w:r>
              <w:t>в возрасте 66 лет и старше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70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871" w:type="dxa"/>
          </w:tcPr>
          <w:p w:rsidR="000D5F77" w:rsidRDefault="000D5F77">
            <w:pPr>
              <w:pStyle w:val="ConsPlusNormal"/>
            </w:pPr>
          </w:p>
        </w:tc>
      </w:tr>
    </w:tbl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center"/>
        <w:outlineLvl w:val="1"/>
      </w:pPr>
      <w:bookmarkStart w:id="5" w:name="P73"/>
      <w:bookmarkEnd w:id="5"/>
      <w:r>
        <w:t>Таблица 2. Сведения об объемах и стоимости профилактических</w:t>
      </w:r>
    </w:p>
    <w:p w:rsidR="000D5F77" w:rsidRDefault="000D5F77">
      <w:pPr>
        <w:pStyle w:val="ConsPlusNormal"/>
        <w:jc w:val="center"/>
      </w:pPr>
      <w:r>
        <w:t>медицинских осмотров взрослого населения</w:t>
      </w:r>
    </w:p>
    <w:p w:rsidR="000D5F77" w:rsidRDefault="000D5F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10"/>
        <w:gridCol w:w="1984"/>
        <w:gridCol w:w="1928"/>
        <w:gridCol w:w="1318"/>
        <w:gridCol w:w="1318"/>
      </w:tblGrid>
      <w:tr w:rsidR="000D5F77">
        <w:tc>
          <w:tcPr>
            <w:tcW w:w="1984" w:type="dxa"/>
            <w:vMerge w:val="restart"/>
          </w:tcPr>
          <w:p w:rsidR="000D5F77" w:rsidRDefault="000D5F77">
            <w:pPr>
              <w:pStyle w:val="ConsPlusNormal"/>
              <w:jc w:val="center"/>
            </w:pPr>
            <w:r>
              <w:t>Категории застрахованных лиц</w:t>
            </w:r>
          </w:p>
        </w:tc>
        <w:tc>
          <w:tcPr>
            <w:tcW w:w="510" w:type="dxa"/>
            <w:vMerge w:val="restart"/>
          </w:tcPr>
          <w:p w:rsidR="000D5F77" w:rsidRDefault="000D5F77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1984" w:type="dxa"/>
            <w:vMerge w:val="restart"/>
          </w:tcPr>
          <w:p w:rsidR="000D5F77" w:rsidRDefault="000D5F77">
            <w:pPr>
              <w:pStyle w:val="ConsPlusNormal"/>
              <w:jc w:val="center"/>
            </w:pPr>
            <w:r>
              <w:t>Плановые объемы профилактических медицинских осмотров в отчетном году, человек</w:t>
            </w:r>
          </w:p>
        </w:tc>
        <w:tc>
          <w:tcPr>
            <w:tcW w:w="1928" w:type="dxa"/>
            <w:vMerge w:val="restart"/>
          </w:tcPr>
          <w:p w:rsidR="000D5F77" w:rsidRDefault="000D5F77">
            <w:pPr>
              <w:pStyle w:val="ConsPlusNormal"/>
              <w:jc w:val="center"/>
            </w:pPr>
            <w:r>
              <w:t>Сумма оплаченных реестров счетов в рамках профилактических медицинских осмотров за отчетный период, тыс. рублей</w:t>
            </w:r>
          </w:p>
        </w:tc>
        <w:tc>
          <w:tcPr>
            <w:tcW w:w="2636" w:type="dxa"/>
            <w:gridSpan w:val="2"/>
          </w:tcPr>
          <w:p w:rsidR="000D5F77" w:rsidRDefault="000D5F77">
            <w:pPr>
              <w:pStyle w:val="ConsPlusNormal"/>
              <w:jc w:val="center"/>
            </w:pPr>
            <w:r>
              <w:t>В рамках законченного случая</w:t>
            </w:r>
          </w:p>
        </w:tc>
      </w:tr>
      <w:tr w:rsidR="000D5F77">
        <w:tc>
          <w:tcPr>
            <w:tcW w:w="1984" w:type="dxa"/>
            <w:vMerge/>
          </w:tcPr>
          <w:p w:rsidR="000D5F77" w:rsidRDefault="000D5F77"/>
        </w:tc>
        <w:tc>
          <w:tcPr>
            <w:tcW w:w="510" w:type="dxa"/>
            <w:vMerge/>
          </w:tcPr>
          <w:p w:rsidR="000D5F77" w:rsidRDefault="000D5F77"/>
        </w:tc>
        <w:tc>
          <w:tcPr>
            <w:tcW w:w="1984" w:type="dxa"/>
            <w:vMerge/>
          </w:tcPr>
          <w:p w:rsidR="000D5F77" w:rsidRDefault="000D5F77"/>
        </w:tc>
        <w:tc>
          <w:tcPr>
            <w:tcW w:w="1928" w:type="dxa"/>
            <w:vMerge/>
          </w:tcPr>
          <w:p w:rsidR="000D5F77" w:rsidRDefault="000D5F77"/>
        </w:tc>
        <w:tc>
          <w:tcPr>
            <w:tcW w:w="1318" w:type="dxa"/>
          </w:tcPr>
          <w:p w:rsidR="000D5F77" w:rsidRDefault="000D5F77">
            <w:pPr>
              <w:pStyle w:val="ConsPlusNormal"/>
              <w:jc w:val="center"/>
            </w:pPr>
            <w:r>
              <w:t>Количество случаев</w:t>
            </w:r>
          </w:p>
        </w:tc>
        <w:tc>
          <w:tcPr>
            <w:tcW w:w="1318" w:type="dxa"/>
          </w:tcPr>
          <w:p w:rsidR="000D5F77" w:rsidRDefault="000D5F77">
            <w:pPr>
              <w:pStyle w:val="ConsPlusNormal"/>
              <w:jc w:val="center"/>
            </w:pPr>
            <w:r>
              <w:t>Численность застрахованных лиц</w:t>
            </w: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0D5F77" w:rsidRDefault="000D5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D5F77" w:rsidRDefault="000D5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D5F77" w:rsidRDefault="000D5F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8" w:type="dxa"/>
          </w:tcPr>
          <w:p w:rsidR="000D5F77" w:rsidRDefault="000D5F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0D5F77" w:rsidRDefault="000D5F77">
            <w:pPr>
              <w:pStyle w:val="ConsPlusNormal"/>
              <w:jc w:val="center"/>
            </w:pPr>
            <w:r>
              <w:t>6</w:t>
            </w: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6" w:name="P89"/>
            <w:bookmarkEnd w:id="6"/>
            <w:r>
              <w:t>Всего взрослых (в возрасте 18 лет и старше)</w:t>
            </w:r>
          </w:p>
          <w:p w:rsidR="000D5F77" w:rsidRDefault="000D5F77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928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318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318" w:type="dxa"/>
          </w:tcPr>
          <w:p w:rsidR="000D5F77" w:rsidRDefault="000D5F77">
            <w:pPr>
              <w:pStyle w:val="ConsPlusNormal"/>
            </w:pP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7" w:name="P96"/>
            <w:bookmarkEnd w:id="7"/>
            <w:r>
              <w:t>в возрасте 65 лет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928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318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318" w:type="dxa"/>
          </w:tcPr>
          <w:p w:rsidR="000D5F77" w:rsidRDefault="000D5F77">
            <w:pPr>
              <w:pStyle w:val="ConsPlusNormal"/>
            </w:pP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8" w:name="P102"/>
            <w:bookmarkEnd w:id="8"/>
            <w:r>
              <w:t>в возрасте 66 лет и старше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928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318" w:type="dxa"/>
          </w:tcPr>
          <w:p w:rsidR="000D5F77" w:rsidRDefault="000D5F77">
            <w:pPr>
              <w:pStyle w:val="ConsPlusNormal"/>
            </w:pPr>
          </w:p>
        </w:tc>
        <w:tc>
          <w:tcPr>
            <w:tcW w:w="1318" w:type="dxa"/>
          </w:tcPr>
          <w:p w:rsidR="000D5F77" w:rsidRDefault="000D5F77">
            <w:pPr>
              <w:pStyle w:val="ConsPlusNormal"/>
            </w:pPr>
          </w:p>
        </w:tc>
      </w:tr>
    </w:tbl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center"/>
        <w:outlineLvl w:val="1"/>
      </w:pPr>
      <w:bookmarkStart w:id="9" w:name="P109"/>
      <w:bookmarkEnd w:id="9"/>
      <w:r>
        <w:t>Таблица 3. Сведения об объемах и стоимости диспансерного</w:t>
      </w:r>
    </w:p>
    <w:p w:rsidR="000D5F77" w:rsidRDefault="000D5F77">
      <w:pPr>
        <w:pStyle w:val="ConsPlusNormal"/>
        <w:jc w:val="center"/>
      </w:pPr>
      <w:r>
        <w:t>наблюдения взрослого населения</w:t>
      </w:r>
    </w:p>
    <w:p w:rsidR="000D5F77" w:rsidRDefault="000D5F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10"/>
        <w:gridCol w:w="2191"/>
        <w:gridCol w:w="2191"/>
        <w:gridCol w:w="2193"/>
      </w:tblGrid>
      <w:tr w:rsidR="000D5F77">
        <w:tc>
          <w:tcPr>
            <w:tcW w:w="1984" w:type="dxa"/>
          </w:tcPr>
          <w:p w:rsidR="000D5F77" w:rsidRDefault="000D5F77">
            <w:pPr>
              <w:pStyle w:val="ConsPlusNormal"/>
              <w:jc w:val="center"/>
            </w:pPr>
            <w:r>
              <w:lastRenderedPageBreak/>
              <w:t>Категории застрахованных лиц</w:t>
            </w:r>
          </w:p>
        </w:tc>
        <w:tc>
          <w:tcPr>
            <w:tcW w:w="510" w:type="dxa"/>
          </w:tcPr>
          <w:p w:rsidR="000D5F77" w:rsidRDefault="000D5F77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  <w:jc w:val="center"/>
            </w:pPr>
            <w:r>
              <w:t>Подлежат диспансерному наблюдению в отчетном году, человек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  <w:jc w:val="center"/>
            </w:pPr>
            <w:r>
              <w:t>Сумма оплаченных реестров счетов в рамках диспансерного наблюдения за отчетный период, тыс. рублей</w:t>
            </w:r>
          </w:p>
        </w:tc>
        <w:tc>
          <w:tcPr>
            <w:tcW w:w="2193" w:type="dxa"/>
          </w:tcPr>
          <w:p w:rsidR="000D5F77" w:rsidRDefault="000D5F77">
            <w:pPr>
              <w:pStyle w:val="ConsPlusNormal"/>
              <w:jc w:val="center"/>
            </w:pPr>
            <w:r>
              <w:t>Численность застрахованных лиц, прошедших диспансерное наблюдение по принятым к оплате счетам, в отчетном периоде</w:t>
            </w: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0D5F77" w:rsidRDefault="000D5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3" w:type="dxa"/>
          </w:tcPr>
          <w:p w:rsidR="000D5F77" w:rsidRDefault="000D5F77">
            <w:pPr>
              <w:pStyle w:val="ConsPlusNormal"/>
              <w:jc w:val="center"/>
            </w:pPr>
            <w:r>
              <w:t>5</w:t>
            </w: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10" w:name="P122"/>
            <w:bookmarkEnd w:id="10"/>
            <w:r>
              <w:t>Всего взрослых (в возрасте 18 лет и старше) из них: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219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2193" w:type="dxa"/>
          </w:tcPr>
          <w:p w:rsidR="000D5F77" w:rsidRDefault="000D5F77">
            <w:pPr>
              <w:pStyle w:val="ConsPlusNormal"/>
            </w:pP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11" w:name="P127"/>
            <w:bookmarkEnd w:id="11"/>
            <w:r>
              <w:t>в возрасте 65 лет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219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2193" w:type="dxa"/>
          </w:tcPr>
          <w:p w:rsidR="000D5F77" w:rsidRDefault="000D5F77">
            <w:pPr>
              <w:pStyle w:val="ConsPlusNormal"/>
            </w:pPr>
          </w:p>
        </w:tc>
      </w:tr>
      <w:tr w:rsidR="000D5F77">
        <w:tc>
          <w:tcPr>
            <w:tcW w:w="1984" w:type="dxa"/>
          </w:tcPr>
          <w:p w:rsidR="000D5F77" w:rsidRDefault="000D5F77">
            <w:pPr>
              <w:pStyle w:val="ConsPlusNormal"/>
            </w:pPr>
            <w:bookmarkStart w:id="12" w:name="P132"/>
            <w:bookmarkEnd w:id="12"/>
            <w:r>
              <w:t>в возрасте 66 лет и старше</w:t>
            </w:r>
          </w:p>
        </w:tc>
        <w:tc>
          <w:tcPr>
            <w:tcW w:w="510" w:type="dxa"/>
            <w:vAlign w:val="center"/>
          </w:tcPr>
          <w:p w:rsidR="000D5F77" w:rsidRDefault="000D5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2191" w:type="dxa"/>
          </w:tcPr>
          <w:p w:rsidR="000D5F77" w:rsidRDefault="000D5F77">
            <w:pPr>
              <w:pStyle w:val="ConsPlusNormal"/>
            </w:pPr>
          </w:p>
        </w:tc>
        <w:tc>
          <w:tcPr>
            <w:tcW w:w="2193" w:type="dxa"/>
          </w:tcPr>
          <w:p w:rsidR="000D5F77" w:rsidRDefault="000D5F77">
            <w:pPr>
              <w:pStyle w:val="ConsPlusNormal"/>
            </w:pPr>
          </w:p>
        </w:tc>
      </w:tr>
    </w:tbl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right"/>
        <w:outlineLvl w:val="0"/>
      </w:pPr>
      <w:r>
        <w:t>Приложение N 2</w:t>
      </w:r>
    </w:p>
    <w:p w:rsidR="000D5F77" w:rsidRDefault="000D5F77">
      <w:pPr>
        <w:pStyle w:val="ConsPlusNormal"/>
        <w:jc w:val="right"/>
      </w:pPr>
      <w:r>
        <w:t>к приказу Федерального фонда</w:t>
      </w:r>
    </w:p>
    <w:p w:rsidR="000D5F77" w:rsidRDefault="000D5F77">
      <w:pPr>
        <w:pStyle w:val="ConsPlusNormal"/>
        <w:jc w:val="right"/>
      </w:pPr>
      <w:r>
        <w:t>обязательного медицинского страхования</w:t>
      </w:r>
    </w:p>
    <w:p w:rsidR="000D5F77" w:rsidRDefault="000D5F77">
      <w:pPr>
        <w:pStyle w:val="ConsPlusNormal"/>
        <w:jc w:val="right"/>
      </w:pPr>
      <w:r>
        <w:t>от 23 июля 2019 г. N 152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Title"/>
        <w:jc w:val="center"/>
      </w:pPr>
      <w:bookmarkStart w:id="13" w:name="P147"/>
      <w:bookmarkEnd w:id="13"/>
      <w:r>
        <w:t>ПОРЯДОК</w:t>
      </w:r>
    </w:p>
    <w:p w:rsidR="000D5F77" w:rsidRDefault="000D5F77">
      <w:pPr>
        <w:pStyle w:val="ConsPlusTitle"/>
        <w:jc w:val="center"/>
      </w:pPr>
      <w:r>
        <w:t>ВЕДЕНИЯ ОТЧЕТНОСТИ N ПРОФ "МОНИТОРИНГ ОБЪЕМОВ И СТОИМОСТИ</w:t>
      </w:r>
    </w:p>
    <w:p w:rsidR="000D5F77" w:rsidRDefault="000D5F77">
      <w:pPr>
        <w:pStyle w:val="ConsPlusTitle"/>
        <w:jc w:val="center"/>
      </w:pPr>
      <w:r>
        <w:t>ПЕРВИЧНОЙ МЕДИКО-САНИТАРНОЙ ПОМОЩИ В ЧАСТИ</w:t>
      </w:r>
    </w:p>
    <w:p w:rsidR="000D5F77" w:rsidRDefault="000D5F77">
      <w:pPr>
        <w:pStyle w:val="ConsPlusTitle"/>
        <w:jc w:val="center"/>
      </w:pPr>
      <w:r>
        <w:t>ПРОФИЛАКТИЧЕСКИХ МЕРОПРИЯТИЙ"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ind w:firstLine="540"/>
        <w:jc w:val="both"/>
      </w:pPr>
      <w:r>
        <w:t xml:space="preserve">1. Настоящий Порядок предусматривает правила ведения отчетности </w:t>
      </w:r>
      <w:hyperlink w:anchor="P32" w:history="1">
        <w:r>
          <w:rPr>
            <w:color w:val="0000FF"/>
          </w:rPr>
          <w:t>N ПРОФ</w:t>
        </w:r>
      </w:hyperlink>
      <w:r>
        <w:t xml:space="preserve"> "Мониторинг объемов и стоимости первичной медико-санитарной помощи в части профилактических мероприятий" (далее - отчетность).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>2. Отчетность составляется нарастающим итогом по состоянию на 1 число месяца, следующего за отчетным периодом, в электронном виде и на бумажном носителе.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>3. Отчетность представляется ежемесячно: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>а) страховыми медицинскими организациями - в территориальные фонды обязательного медицинского страхования субъектов Российской Федерации и г. Байконура (далее - территориальный фонд) до 15 числа месяца, следующего за отчетным периодом;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>б) территориальными фондами - в Федеральный фонд обязательного медицинского страхования, на основании свода отчетности страховых медицинских организаций, до 17 числа месяца, следующего за отчетным периодом.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4. В </w:t>
      </w:r>
      <w:hyperlink w:anchor="P43" w:history="1">
        <w:r>
          <w:rPr>
            <w:color w:val="0000FF"/>
          </w:rPr>
          <w:t>Таблице 1</w:t>
        </w:r>
      </w:hyperlink>
      <w:r>
        <w:t xml:space="preserve"> "Сведения об объемах и стоимости диспансеризации взрослого населения" формы отчетности указываются сведения о численности застрахованных лиц в возрасте 18 лет и старше, подлежащих диспансеризации, прошедших I этап диспансеризации, и ее стоимости, в том числе по застрахованным лицам в возрасте: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56" w:history="1">
        <w:r>
          <w:rPr>
            <w:color w:val="0000FF"/>
          </w:rPr>
          <w:t>строке 1</w:t>
        </w:r>
      </w:hyperlink>
      <w:r>
        <w:t xml:space="preserve"> - восемнадцати лет и старше;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62" w:history="1">
        <w:r>
          <w:rPr>
            <w:color w:val="0000FF"/>
          </w:rPr>
          <w:t>строке 2</w:t>
        </w:r>
      </w:hyperlink>
      <w:r>
        <w:t xml:space="preserve"> - шестидесяти пяти лет;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67" w:history="1">
        <w:r>
          <w:rPr>
            <w:color w:val="0000FF"/>
          </w:rPr>
          <w:t>строке 3</w:t>
        </w:r>
      </w:hyperlink>
      <w:r>
        <w:t xml:space="preserve"> - шестидесяти шести лет и старше.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5. В </w:t>
      </w:r>
      <w:hyperlink w:anchor="P73" w:history="1">
        <w:r>
          <w:rPr>
            <w:color w:val="0000FF"/>
          </w:rPr>
          <w:t>Таблице 2</w:t>
        </w:r>
      </w:hyperlink>
      <w:r>
        <w:t xml:space="preserve"> "Сведения об объемах и стоимости профилактических медицинских осмотров взрослого населения" формы отчетности указываются сведения о численности застрахованных лиц в возрасте 18 лет и старше, подлежащих и прошедших профилактический медицинский осмотр, количестве законченных случаев профилактических медицинских осмотров и их стоимости, в том числе по застрахованным лицам в возрасте: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89" w:history="1">
        <w:r>
          <w:rPr>
            <w:color w:val="0000FF"/>
          </w:rPr>
          <w:t>строке 1</w:t>
        </w:r>
      </w:hyperlink>
      <w:r>
        <w:t xml:space="preserve"> - восемнадцати лет и старше;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96" w:history="1">
        <w:r>
          <w:rPr>
            <w:color w:val="0000FF"/>
          </w:rPr>
          <w:t>строке 2</w:t>
        </w:r>
      </w:hyperlink>
      <w:r>
        <w:t xml:space="preserve"> - шестидесяти пяти лет;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102" w:history="1">
        <w:r>
          <w:rPr>
            <w:color w:val="0000FF"/>
          </w:rPr>
          <w:t>строке 3</w:t>
        </w:r>
      </w:hyperlink>
      <w:r>
        <w:t xml:space="preserve"> - шестидесяти шести лет и старше.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6. В </w:t>
      </w:r>
      <w:hyperlink w:anchor="P109" w:history="1">
        <w:r>
          <w:rPr>
            <w:color w:val="0000FF"/>
          </w:rPr>
          <w:t>Таблице 3</w:t>
        </w:r>
      </w:hyperlink>
      <w:r>
        <w:t xml:space="preserve"> "Сведения об объемах и стоимости диспансерного наблюдения" формы отчетности указываются сведения о численности застрахованных лиц в возрасте 18 лет и старше, подлежащих и прошедших диспансерное наблюдение, и о его стоимости, в том числе по застрахованным лицам в возрасте: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122" w:history="1">
        <w:r>
          <w:rPr>
            <w:color w:val="0000FF"/>
          </w:rPr>
          <w:t>строке 1</w:t>
        </w:r>
      </w:hyperlink>
      <w:r>
        <w:t xml:space="preserve"> - восемнадцати лет и старше;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127" w:history="1">
        <w:r>
          <w:rPr>
            <w:color w:val="0000FF"/>
          </w:rPr>
          <w:t>строке 2</w:t>
        </w:r>
      </w:hyperlink>
      <w:r>
        <w:t xml:space="preserve"> - шестидесяти пяти лет;</w:t>
      </w:r>
    </w:p>
    <w:p w:rsidR="000D5F77" w:rsidRDefault="000D5F77">
      <w:pPr>
        <w:pStyle w:val="ConsPlusNormal"/>
        <w:spacing w:before="220"/>
        <w:ind w:firstLine="540"/>
        <w:jc w:val="both"/>
      </w:pPr>
      <w:r>
        <w:t xml:space="preserve">по </w:t>
      </w:r>
      <w:hyperlink w:anchor="P132" w:history="1">
        <w:r>
          <w:rPr>
            <w:color w:val="0000FF"/>
          </w:rPr>
          <w:t>строке 3</w:t>
        </w:r>
      </w:hyperlink>
      <w:r>
        <w:t xml:space="preserve"> - шестидесяти шести лет и старше.</w:t>
      </w: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jc w:val="both"/>
      </w:pPr>
    </w:p>
    <w:p w:rsidR="000D5F77" w:rsidRDefault="000D5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57" w:rsidRDefault="00250457"/>
    <w:sectPr w:rsidR="00250457" w:rsidSect="007E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5F77"/>
    <w:rsid w:val="000D5F77"/>
    <w:rsid w:val="00250457"/>
    <w:rsid w:val="00677F03"/>
    <w:rsid w:val="009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5ACC002AB15B32F532123D04B0A8C46D92958EE1899DF556637D4B8EA50AD21B896711CCAB89C1480899210AD4B8A3CAED364B874B3810G5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avkol</cp:lastModifiedBy>
  <cp:revision>2</cp:revision>
  <dcterms:created xsi:type="dcterms:W3CDTF">2019-12-13T06:20:00Z</dcterms:created>
  <dcterms:modified xsi:type="dcterms:W3CDTF">2019-12-13T06:20:00Z</dcterms:modified>
</cp:coreProperties>
</file>